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25" w:rsidRPr="00FC009D" w:rsidRDefault="00003225" w:rsidP="0000322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03225" w:rsidRPr="006A02FE" w:rsidRDefault="00003225" w:rsidP="0000322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>участие в конкурсе</w:t>
      </w:r>
    </w:p>
    <w:p w:rsidR="00003225" w:rsidRPr="006A02FE" w:rsidRDefault="00003225" w:rsidP="0000322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03225" w:rsidRPr="00FC009D" w:rsidRDefault="00003225" w:rsidP="00003225">
      <w:pPr>
        <w:pStyle w:val="Times12"/>
        <w:jc w:val="center"/>
        <w:rPr>
          <w:b/>
          <w:snapToGrid w:val="0"/>
          <w:szCs w:val="24"/>
        </w:rPr>
      </w:pPr>
    </w:p>
    <w:p w:rsidR="00003225" w:rsidRPr="00B03ADB" w:rsidRDefault="00003225" w:rsidP="00003225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 конкурс в электронной форме на право заключения договора на </w:t>
      </w:r>
      <w:r w:rsidRPr="00FB6CE8">
        <w:rPr>
          <w:spacing w:val="-6"/>
          <w:sz w:val="28"/>
          <w:szCs w:val="28"/>
        </w:rPr>
        <w:t xml:space="preserve">поставку </w:t>
      </w:r>
      <w:r>
        <w:rPr>
          <w:spacing w:val="-6"/>
          <w:sz w:val="28"/>
          <w:szCs w:val="28"/>
        </w:rPr>
        <w:t>пеналов герметичных</w:t>
      </w:r>
      <w:r w:rsidRPr="00FB6CE8">
        <w:rPr>
          <w:spacing w:val="-6"/>
          <w:sz w:val="28"/>
          <w:szCs w:val="28"/>
        </w:rPr>
        <w:t xml:space="preserve"> для сооружения энергоблоков №1 и №2 Курской АЭС-2</w:t>
      </w:r>
    </w:p>
    <w:p w:rsidR="00003225" w:rsidRPr="00FC009D" w:rsidRDefault="00003225" w:rsidP="00003225">
      <w:pPr>
        <w:jc w:val="center"/>
        <w:rPr>
          <w:szCs w:val="22"/>
        </w:rPr>
      </w:pPr>
    </w:p>
    <w:p w:rsidR="00003225" w:rsidRPr="00FC009D" w:rsidRDefault="00003225" w:rsidP="0000322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0" w:name="_Техническое_предложение_(Форма"/>
      <w:bookmarkStart w:id="1" w:name="_Toc235439567"/>
      <w:bookmarkStart w:id="2" w:name="_Toc390267515"/>
      <w:bookmarkStart w:id="3" w:name="_Toc412201950"/>
      <w:bookmarkStart w:id="4" w:name="_Toc416443927"/>
      <w:bookmarkStart w:id="5" w:name="_Toc427599689"/>
      <w:bookmarkEnd w:id="0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"/>
      <w:bookmarkEnd w:id="2"/>
      <w:bookmarkEnd w:id="3"/>
      <w:bookmarkEnd w:id="4"/>
      <w:bookmarkEnd w:id="5"/>
    </w:p>
    <w:p w:rsidR="00003225" w:rsidRPr="00FC009D" w:rsidRDefault="00003225" w:rsidP="00003225">
      <w:pPr>
        <w:jc w:val="right"/>
        <w:rPr>
          <w:b/>
          <w:i/>
          <w:iCs/>
        </w:rPr>
      </w:pPr>
    </w:p>
    <w:p w:rsidR="00003225" w:rsidRPr="000462EF" w:rsidRDefault="00003225" w:rsidP="00003225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Pr="000462EF">
        <w:rPr>
          <w:sz w:val="28"/>
          <w:szCs w:val="28"/>
        </w:rPr>
        <w:t xml:space="preserve">: ________________________________ </w:t>
      </w:r>
    </w:p>
    <w:p w:rsidR="00003225" w:rsidRPr="00FC009D" w:rsidRDefault="00003225" w:rsidP="00003225">
      <w:pPr>
        <w:pStyle w:val="Times12"/>
        <w:rPr>
          <w:i/>
          <w:sz w:val="22"/>
        </w:rPr>
      </w:pPr>
    </w:p>
    <w:p w:rsidR="00003225" w:rsidRPr="00FC009D" w:rsidRDefault="00003225" w:rsidP="00003225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03225" w:rsidRPr="00FC009D" w:rsidRDefault="00003225" w:rsidP="00003225">
      <w:pPr>
        <w:pStyle w:val="a5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03225" w:rsidRPr="00102E0C" w:rsidRDefault="00003225" w:rsidP="00003225">
      <w:pPr>
        <w:pStyle w:val="a5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03225" w:rsidRPr="00102E0C" w:rsidRDefault="00003225" w:rsidP="0000322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03225" w:rsidRPr="003811F6" w:rsidRDefault="00003225" w:rsidP="00003225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03225" w:rsidRPr="00FC009D" w:rsidRDefault="00003225" w:rsidP="00003225">
      <w:pPr>
        <w:jc w:val="center"/>
        <w:rPr>
          <w:b/>
        </w:rPr>
      </w:pPr>
    </w:p>
    <w:p w:rsidR="00003225" w:rsidRPr="00FC009D" w:rsidRDefault="00003225" w:rsidP="0000322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03225" w:rsidRPr="00FC009D" w:rsidRDefault="00003225" w:rsidP="00003225">
      <w:pPr>
        <w:pStyle w:val="Times12"/>
        <w:numPr>
          <w:ilvl w:val="0"/>
          <w:numId w:val="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>
        <w:rPr>
          <w:szCs w:val="24"/>
        </w:rPr>
        <w:t>.</w:t>
      </w:r>
    </w:p>
    <w:p w:rsidR="00003225" w:rsidRPr="00FC009D" w:rsidRDefault="00003225" w:rsidP="00003225">
      <w:pPr>
        <w:pStyle w:val="Times12"/>
        <w:numPr>
          <w:ilvl w:val="0"/>
          <w:numId w:val="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>в</w:t>
      </w:r>
      <w:proofErr w:type="gramEnd"/>
      <w:r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03225" w:rsidRPr="005A1C1B" w:rsidRDefault="00003225" w:rsidP="00003225">
      <w:pPr>
        <w:pStyle w:val="Times12"/>
        <w:numPr>
          <w:ilvl w:val="0"/>
          <w:numId w:val="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>
        <w:rPr>
          <w:szCs w:val="24"/>
        </w:rPr>
        <w:t xml:space="preserve"> 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03225" w:rsidRPr="00FC009D" w:rsidRDefault="00003225" w:rsidP="00003225">
      <w:pPr>
        <w:pStyle w:val="Times12"/>
        <w:numPr>
          <w:ilvl w:val="0"/>
          <w:numId w:val="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03225" w:rsidRPr="00FC009D" w:rsidRDefault="00003225" w:rsidP="00003225">
      <w:pPr>
        <w:pStyle w:val="Times12"/>
        <w:numPr>
          <w:ilvl w:val="0"/>
          <w:numId w:val="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003225" w:rsidRPr="00BD616C" w:rsidRDefault="00003225" w:rsidP="00003225">
      <w:pPr>
        <w:pStyle w:val="a"/>
        <w:numPr>
          <w:ilvl w:val="4"/>
          <w:numId w:val="3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разработчика оборудования,</w:t>
      </w:r>
    </w:p>
    <w:p w:rsidR="00003225" w:rsidRPr="00BD616C" w:rsidRDefault="00003225" w:rsidP="00003225">
      <w:pPr>
        <w:pStyle w:val="a"/>
        <w:numPr>
          <w:ilvl w:val="4"/>
          <w:numId w:val="3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003225" w:rsidRPr="00BD616C" w:rsidRDefault="00003225" w:rsidP="00003225">
      <w:pPr>
        <w:pStyle w:val="a"/>
        <w:numPr>
          <w:ilvl w:val="4"/>
          <w:numId w:val="3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функциональных характеристик (потребительских свойств) оборудования, его количественных и качественных характеристик;</w:t>
      </w:r>
    </w:p>
    <w:p w:rsidR="00003225" w:rsidRPr="00BD616C" w:rsidRDefault="00003225" w:rsidP="00003225">
      <w:pPr>
        <w:pStyle w:val="a"/>
        <w:numPr>
          <w:ilvl w:val="4"/>
          <w:numId w:val="3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</w:r>
    </w:p>
    <w:p w:rsidR="00003225" w:rsidRPr="00BD616C" w:rsidRDefault="00003225" w:rsidP="00003225">
      <w:pPr>
        <w:pStyle w:val="a"/>
        <w:numPr>
          <w:ilvl w:val="4"/>
          <w:numId w:val="3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комплектации оборудования;</w:t>
      </w:r>
    </w:p>
    <w:p w:rsidR="00003225" w:rsidRDefault="00003225" w:rsidP="00003225">
      <w:pPr>
        <w:pStyle w:val="a"/>
        <w:numPr>
          <w:ilvl w:val="4"/>
          <w:numId w:val="3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</w:t>
      </w:r>
      <w:r>
        <w:rPr>
          <w:snapToGrid/>
          <w:sz w:val="24"/>
          <w:szCs w:val="24"/>
        </w:rPr>
        <w:t>казание количества оборудования;</w:t>
      </w:r>
    </w:p>
    <w:p w:rsidR="00003225" w:rsidRDefault="00003225" w:rsidP="00003225">
      <w:pPr>
        <w:pStyle w:val="a"/>
        <w:numPr>
          <w:ilvl w:val="4"/>
          <w:numId w:val="3"/>
        </w:numPr>
        <w:tabs>
          <w:tab w:val="clear" w:pos="1494"/>
          <w:tab w:val="num" w:pos="1134"/>
        </w:tabs>
        <w:spacing w:line="240" w:lineRule="auto"/>
        <w:ind w:left="0" w:firstLine="709"/>
        <w:rPr>
          <w:rFonts w:eastAsia="Arial Unicode MS"/>
          <w:bCs w:val="0"/>
        </w:rPr>
      </w:pPr>
      <w:r>
        <w:rPr>
          <w:rFonts w:eastAsia="Arial Unicode MS"/>
          <w:bCs w:val="0"/>
        </w:rPr>
        <w:t xml:space="preserve">для </w:t>
      </w:r>
      <w:r w:rsidRPr="008E61B6">
        <w:rPr>
          <w:snapToGrid/>
          <w:sz w:val="24"/>
          <w:szCs w:val="24"/>
        </w:rPr>
        <w:t>подтверждения</w:t>
      </w:r>
      <w:r>
        <w:rPr>
          <w:rFonts w:eastAsia="Arial Unicode MS"/>
          <w:bCs w:val="0"/>
        </w:rPr>
        <w:t xml:space="preserve"> требований, указанных </w:t>
      </w:r>
      <w:r w:rsidR="0046177B">
        <w:rPr>
          <w:rFonts w:eastAsia="Arial Unicode MS"/>
          <w:bCs w:val="0"/>
        </w:rPr>
        <w:t>Т</w:t>
      </w:r>
      <w:r>
        <w:rPr>
          <w:rFonts w:eastAsia="Arial Unicode MS"/>
          <w:bCs w:val="0"/>
        </w:rPr>
        <w:t xml:space="preserve">ехнических </w:t>
      </w:r>
      <w:r w:rsidR="0046177B">
        <w:rPr>
          <w:rFonts w:eastAsia="Arial Unicode MS"/>
          <w:bCs w:val="0"/>
        </w:rPr>
        <w:t>спецификациях</w:t>
      </w:r>
      <w:r>
        <w:rPr>
          <w:rFonts w:eastAsia="Arial Unicode MS"/>
          <w:bCs w:val="0"/>
        </w:rPr>
        <w:t xml:space="preserve"> (</w:t>
      </w:r>
      <w:r w:rsidR="0046177B">
        <w:rPr>
          <w:rFonts w:eastAsia="Arial Unicode MS"/>
          <w:bCs w:val="0"/>
        </w:rPr>
        <w:t>ТС</w:t>
      </w:r>
      <w:r>
        <w:rPr>
          <w:rFonts w:eastAsia="Arial Unicode MS"/>
          <w:bCs w:val="0"/>
        </w:rPr>
        <w:t xml:space="preserve">) Тома 2 «Техническая часть» закупочной документации предоставляется ТЗ (ТУ) или проект ТЗ (ТУ) на оборудование, соответствующее техническим характеристикам, установленным </w:t>
      </w:r>
      <w:proofErr w:type="gramStart"/>
      <w:r>
        <w:rPr>
          <w:rFonts w:eastAsia="Arial Unicode MS"/>
          <w:bCs w:val="0"/>
        </w:rPr>
        <w:t>в</w:t>
      </w:r>
      <w:proofErr w:type="gramEnd"/>
      <w:r>
        <w:rPr>
          <w:rFonts w:eastAsia="Arial Unicode MS"/>
          <w:bCs w:val="0"/>
        </w:rPr>
        <w:t xml:space="preserve"> </w:t>
      </w:r>
      <w:r w:rsidR="0046177B">
        <w:rPr>
          <w:rFonts w:eastAsia="Arial Unicode MS"/>
          <w:bCs w:val="0"/>
        </w:rPr>
        <w:t>ТС</w:t>
      </w:r>
      <w:r>
        <w:rPr>
          <w:rFonts w:eastAsia="Arial Unicode MS"/>
          <w:bCs w:val="0"/>
        </w:rPr>
        <w:t>.</w:t>
      </w:r>
    </w:p>
    <w:p w:rsidR="00003225" w:rsidRDefault="00003225" w:rsidP="00003225">
      <w:pPr>
        <w:widowControl w:val="0"/>
        <w:shd w:val="clear" w:color="auto" w:fill="FFFFFF"/>
        <w:jc w:val="both"/>
        <w:rPr>
          <w:rFonts w:eastAsia="Arial Unicode MS"/>
          <w:bCs/>
        </w:rPr>
      </w:pPr>
      <w:proofErr w:type="gramStart"/>
      <w:r>
        <w:rPr>
          <w:rFonts w:eastAsia="Arial Unicode MS"/>
          <w:bCs/>
        </w:rPr>
        <w:t xml:space="preserve">В случае представления в составе заявки участника закупки ТЗ (ТУ), не отвечающее в полном объеме требованиям </w:t>
      </w:r>
      <w:r w:rsidR="0046177B">
        <w:rPr>
          <w:rFonts w:eastAsia="Arial Unicode MS"/>
          <w:bCs/>
        </w:rPr>
        <w:t>ТС</w:t>
      </w:r>
      <w:r>
        <w:rPr>
          <w:rFonts w:eastAsia="Arial Unicode MS"/>
          <w:bCs/>
        </w:rPr>
        <w:t xml:space="preserve">, в составе заявки должен быть приложен анализ представленного ТЗ (ТУ), содержащий подтверждение выполнения требований </w:t>
      </w:r>
      <w:r w:rsidR="0046177B">
        <w:rPr>
          <w:rFonts w:eastAsia="Arial Unicode MS"/>
          <w:bCs/>
        </w:rPr>
        <w:t>ТС</w:t>
      </w:r>
      <w:r>
        <w:rPr>
          <w:rFonts w:eastAsia="Arial Unicode MS"/>
          <w:bCs/>
        </w:rPr>
        <w:t>.</w:t>
      </w:r>
      <w:proofErr w:type="gramEnd"/>
    </w:p>
    <w:p w:rsidR="00003225" w:rsidRDefault="00003225" w:rsidP="00003225">
      <w:pPr>
        <w:widowControl w:val="0"/>
        <w:shd w:val="clear" w:color="auto" w:fill="FFFFFF"/>
        <w:jc w:val="both"/>
        <w:rPr>
          <w:rFonts w:eastAsia="Arial Unicode MS"/>
          <w:bCs/>
        </w:rPr>
      </w:pPr>
    </w:p>
    <w:tbl>
      <w:tblPr>
        <w:tblpPr w:leftFromText="180" w:rightFromText="180" w:vertAnchor="text" w:horzAnchor="margin" w:tblpY="-258"/>
        <w:tblOverlap w:val="never"/>
        <w:tblW w:w="7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2127"/>
        <w:gridCol w:w="2836"/>
      </w:tblGrid>
      <w:tr w:rsidR="00003225" w:rsidTr="00F4690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46177B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 xml:space="preserve">Требования </w:t>
            </w:r>
            <w:r w:rsidR="0046177B">
              <w:rPr>
                <w:rFonts w:eastAsia="Arial Unicode MS"/>
                <w:bCs/>
              </w:rPr>
              <w:t>ТС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Указано в ТЗ (ТУ)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Примечание</w:t>
            </w:r>
          </w:p>
        </w:tc>
      </w:tr>
      <w:tr w:rsidR="00003225" w:rsidTr="00F4690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Вес не более 100 кг</w:t>
            </w:r>
          </w:p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(пример оформления)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120 кг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ind w:right="176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Будет приведено в соответствие с требованиями Технической части</w:t>
            </w:r>
          </w:p>
        </w:tc>
      </w:tr>
      <w:tr w:rsidR="00003225" w:rsidTr="00F4690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Габариты: 1000/800/200 мм (пример оформления)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890/800/210 мм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rPr>
                <w:rFonts w:eastAsia="Arial Unicode MS"/>
                <w:bCs/>
                <w:i/>
              </w:rPr>
            </w:pPr>
          </w:p>
        </w:tc>
      </w:tr>
      <w:tr w:rsidR="00003225" w:rsidTr="00F4690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…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225" w:rsidRDefault="00003225" w:rsidP="00F46904">
            <w:pPr>
              <w:rPr>
                <w:rFonts w:eastAsia="Arial Unicode MS"/>
                <w:bCs/>
                <w:i/>
              </w:rPr>
            </w:pPr>
          </w:p>
        </w:tc>
      </w:tr>
    </w:tbl>
    <w:p w:rsidR="00341160" w:rsidRDefault="00341160">
      <w:bookmarkStart w:id="6" w:name="_GoBack"/>
      <w:bookmarkEnd w:id="6"/>
    </w:p>
    <w:sectPr w:rsidR="00341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25"/>
    <w:rsid w:val="00003225"/>
    <w:rsid w:val="00341160"/>
    <w:rsid w:val="0046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03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003225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00322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00322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0032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003225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1"/>
    <w:rsid w:val="00003225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003225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5">
    <w:name w:val="Пункт б/н"/>
    <w:basedOn w:val="a1"/>
    <w:rsid w:val="00003225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03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003225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00322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003225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0032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003225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1"/>
    <w:rsid w:val="00003225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003225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5">
    <w:name w:val="Пункт б/н"/>
    <w:basedOn w:val="a1"/>
    <w:rsid w:val="00003225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Анна Олеговна</dc:creator>
  <cp:lastModifiedBy>Муравьева Анна Олеговна</cp:lastModifiedBy>
  <cp:revision>2</cp:revision>
  <dcterms:created xsi:type="dcterms:W3CDTF">2015-10-27T15:55:00Z</dcterms:created>
  <dcterms:modified xsi:type="dcterms:W3CDTF">2015-10-27T15:57:00Z</dcterms:modified>
</cp:coreProperties>
</file>